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E0789" w14:textId="77777777" w:rsidR="00515F7E" w:rsidRDefault="00515F7E" w:rsidP="00515F7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20"/>
          <w:szCs w:val="20"/>
        </w:rPr>
        <w:t xml:space="preserve">СУ „СВ. СВ. КИРИЛ И МЕТОДИЙ”, С. ЛЕХЧЕВО, ОБЩ. БОЙЧИНОВЦИ, </w:t>
      </w:r>
      <w:proofErr w:type="spellStart"/>
      <w:r>
        <w:rPr>
          <w:rStyle w:val="normaltextrun"/>
          <w:rFonts w:eastAsiaTheme="majorEastAsia"/>
          <w:b/>
          <w:bCs/>
          <w:sz w:val="20"/>
          <w:szCs w:val="20"/>
        </w:rPr>
        <w:t>ОБЛ.МОНТАНА</w:t>
      </w:r>
      <w:proofErr w:type="spellEnd"/>
      <w:r>
        <w:rPr>
          <w:rStyle w:val="eop"/>
          <w:rFonts w:eastAsiaTheme="majorEastAsia"/>
          <w:sz w:val="20"/>
          <w:szCs w:val="20"/>
        </w:rPr>
        <w:t> </w:t>
      </w:r>
    </w:p>
    <w:p w14:paraId="0173EAF7" w14:textId="77777777" w:rsidR="00515F7E" w:rsidRDefault="00515F7E" w:rsidP="00515F7E">
      <w:pPr>
        <w:pStyle w:val="paragraph"/>
        <w:pBdr>
          <w:bottom w:val="single" w:sz="6" w:space="1" w:color="000000"/>
        </w:pBdr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20"/>
          <w:szCs w:val="20"/>
        </w:rPr>
        <w:t>тел. 09516/9991; e-</w:t>
      </w:r>
      <w:proofErr w:type="spellStart"/>
      <w:r>
        <w:rPr>
          <w:rStyle w:val="normaltextrun"/>
          <w:rFonts w:eastAsiaTheme="majorEastAsia"/>
          <w:b/>
          <w:bCs/>
          <w:sz w:val="20"/>
          <w:szCs w:val="20"/>
        </w:rPr>
        <w:t>mail</w:t>
      </w:r>
      <w:proofErr w:type="spellEnd"/>
      <w:r>
        <w:rPr>
          <w:rStyle w:val="normaltextrun"/>
          <w:rFonts w:eastAsiaTheme="majorEastAsia"/>
          <w:b/>
          <w:bCs/>
          <w:sz w:val="20"/>
          <w:szCs w:val="20"/>
        </w:rPr>
        <w:t xml:space="preserve">: </w:t>
      </w:r>
      <w:proofErr w:type="spellStart"/>
      <w:r>
        <w:rPr>
          <w:rStyle w:val="normaltextrun"/>
          <w:rFonts w:eastAsiaTheme="majorEastAsia"/>
          <w:b/>
          <w:bCs/>
          <w:sz w:val="20"/>
          <w:szCs w:val="20"/>
          <w:lang w:val="en-US"/>
        </w:rPr>
        <w:t>info-1203001@edu.mon.bg</w:t>
      </w:r>
      <w:proofErr w:type="spellEnd"/>
      <w:r>
        <w:rPr>
          <w:rStyle w:val="eop"/>
          <w:rFonts w:eastAsiaTheme="majorEastAsia"/>
          <w:sz w:val="20"/>
          <w:szCs w:val="20"/>
        </w:rPr>
        <w:t> </w:t>
      </w:r>
    </w:p>
    <w:p w14:paraId="75502666" w14:textId="77777777" w:rsidR="00F2291C" w:rsidRDefault="00F2291C" w:rsidP="00F2291C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</w:p>
    <w:p w14:paraId="235C2A47" w14:textId="4019DB26" w:rsidR="00515F7E" w:rsidRDefault="00515F7E" w:rsidP="00F2291C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 xml:space="preserve"> Втора дейност :творческа работилница  “Сътрудничество за успех“-3 клас</w:t>
      </w:r>
    </w:p>
    <w:p w14:paraId="4979D8E6" w14:textId="40DE2213" w:rsidR="00F2291C" w:rsidRDefault="00515F7E" w:rsidP="00F2291C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>Тема:</w:t>
      </w:r>
    </w:p>
    <w:p w14:paraId="22C7D455" w14:textId="1EDE1935" w:rsidR="00F2291C" w:rsidRDefault="00F2291C" w:rsidP="00F2291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Отбелязване на Трифон Зарезан-ученици  и родители на третокласници</w:t>
      </w:r>
      <w:r>
        <w:rPr>
          <w:rStyle w:val="eop"/>
          <w:rFonts w:eastAsiaTheme="majorEastAsia"/>
        </w:rPr>
        <w:t> </w:t>
      </w:r>
    </w:p>
    <w:p w14:paraId="67297C98" w14:textId="77777777" w:rsidR="00F2291C" w:rsidRDefault="00F2291C" w:rsidP="00F2291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 xml:space="preserve">По стара </w:t>
      </w:r>
      <w:proofErr w:type="spellStart"/>
      <w:r>
        <w:rPr>
          <w:rStyle w:val="normaltextrun"/>
          <w:rFonts w:eastAsiaTheme="majorEastAsia"/>
        </w:rPr>
        <w:t>Лехчевска</w:t>
      </w:r>
      <w:proofErr w:type="spellEnd"/>
      <w:r>
        <w:rPr>
          <w:rStyle w:val="normaltextrun"/>
          <w:rFonts w:eastAsiaTheme="majorEastAsia"/>
        </w:rPr>
        <w:t xml:space="preserve"> традиция днес се събираме да отбележим лозарските традиции.</w:t>
      </w:r>
      <w:r>
        <w:rPr>
          <w:rStyle w:val="normaltextrun"/>
          <w:rFonts w:eastAsiaTheme="majorEastAsia"/>
          <w:color w:val="000000"/>
          <w:shd w:val="clear" w:color="auto" w:fill="FFFFFF"/>
        </w:rPr>
        <w:t xml:space="preserve"> Това е трудов обичай, свързан с първия стопански процес в годишния цикъл на обработка на лозата – пролетното ѝ зарязване. Практиките с лозовите пръчки са едни от най-съществените, наред със зарязването, поливането с вино и благословиите. Те са важен атрибут на празника.</w:t>
      </w:r>
      <w:r>
        <w:rPr>
          <w:rStyle w:val="eop"/>
          <w:rFonts w:eastAsiaTheme="majorEastAsia"/>
          <w:color w:val="000000"/>
        </w:rPr>
        <w:t> </w:t>
      </w:r>
    </w:p>
    <w:p w14:paraId="3D9DCA81" w14:textId="77777777" w:rsidR="00F2291C" w:rsidRDefault="00F2291C" w:rsidP="00F2291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color w:val="1F1F1F"/>
          <w:shd w:val="clear" w:color="auto" w:fill="FFFFFF"/>
        </w:rPr>
        <w:t>Обичаят повелява стопанката на къщата да стане рано и да опече обреден хляб, украсен с лозово листо.</w:t>
      </w:r>
      <w:r>
        <w:rPr>
          <w:rStyle w:val="eop"/>
          <w:rFonts w:eastAsiaTheme="majorEastAsia"/>
          <w:color w:val="1F1F1F"/>
        </w:rPr>
        <w:t> </w:t>
      </w:r>
    </w:p>
    <w:p w14:paraId="696E974B" w14:textId="41980FCC" w:rsidR="00F2291C" w:rsidRDefault="00F2291C" w:rsidP="00F2291C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>
        <w:rPr>
          <w:rStyle w:val="normaltextrun"/>
          <w:rFonts w:eastAsiaTheme="majorEastAsia"/>
        </w:rPr>
        <w:t>Малките винари от 3 клас отбелязаха празника  с усмивки  и трапеза</w:t>
      </w:r>
      <w:r w:rsidR="00D11F2C">
        <w:rPr>
          <w:rStyle w:val="normaltextrun"/>
          <w:rFonts w:eastAsiaTheme="majorEastAsia"/>
        </w:rPr>
        <w:t xml:space="preserve"> </w:t>
      </w:r>
      <w:r>
        <w:rPr>
          <w:rStyle w:val="normaltextrun"/>
          <w:rFonts w:eastAsiaTheme="majorEastAsia"/>
        </w:rPr>
        <w:t>.Бащите демонстрираха как се зарязва ,а майките наредиха трапезата. </w:t>
      </w:r>
      <w:r>
        <w:rPr>
          <w:rStyle w:val="eop"/>
          <w:rFonts w:eastAsiaTheme="majorEastAsia"/>
        </w:rPr>
        <w:t> </w:t>
      </w:r>
      <w:r w:rsidR="00D11F2C">
        <w:rPr>
          <w:rStyle w:val="eop"/>
          <w:rFonts w:eastAsiaTheme="majorEastAsia"/>
        </w:rPr>
        <w:t>Заехме се с няколко дейности:</w:t>
      </w:r>
    </w:p>
    <w:p w14:paraId="3F07A317" w14:textId="77777777" w:rsidR="00D11F2C" w:rsidRPr="00D11F2C" w:rsidRDefault="00D11F2C" w:rsidP="00D11F2C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300" w:after="300" w:line="240" w:lineRule="auto"/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</w:pPr>
      <w:r w:rsidRPr="00D11F2C">
        <w:rPr>
          <w:rFonts w:ascii="Arial" w:eastAsia="Times New Roman" w:hAnsi="Arial" w:cs="Arial"/>
          <w:b/>
          <w:bCs/>
          <w:color w:val="374151"/>
          <w:kern w:val="0"/>
          <w:bdr w:val="single" w:sz="2" w:space="0" w:color="E5E7EB" w:frame="1"/>
          <w:lang w:eastAsia="bg-BG"/>
          <w14:ligatures w14:val="none"/>
        </w:rPr>
        <w:t>Рисуване на картини с лозя и винопроизводство</w:t>
      </w:r>
      <w:r w:rsidRPr="00D11F2C"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>:</w:t>
      </w:r>
    </w:p>
    <w:p w14:paraId="23087329" w14:textId="020261F2" w:rsidR="00D11F2C" w:rsidRPr="00D11F2C" w:rsidRDefault="00D11F2C" w:rsidP="00D11F2C">
      <w:pPr>
        <w:numPr>
          <w:ilvl w:val="1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20" w:after="120" w:line="240" w:lineRule="auto"/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</w:pPr>
      <w:r w:rsidRPr="00D11F2C"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>Организира</w:t>
      </w:r>
      <w:r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>хме</w:t>
      </w:r>
      <w:r w:rsidRPr="00D11F2C"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 xml:space="preserve"> творческа работилница, където децата и родителите рисува</w:t>
      </w:r>
      <w:r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>ха</w:t>
      </w:r>
      <w:r w:rsidRPr="00D11F2C"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 xml:space="preserve"> картини, изобразяващи лозя, лозари и процеса на винопроизводство. Използва</w:t>
      </w:r>
      <w:r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 xml:space="preserve">ха  </w:t>
      </w:r>
      <w:r w:rsidRPr="00D11F2C"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 xml:space="preserve">акварелни бои, пастели или моливи. </w:t>
      </w:r>
    </w:p>
    <w:p w14:paraId="1636C284" w14:textId="77777777" w:rsidR="00D11F2C" w:rsidRPr="00D11F2C" w:rsidRDefault="00D11F2C" w:rsidP="00D11F2C">
      <w:pPr>
        <w:numPr>
          <w:ilvl w:val="0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300" w:after="300" w:line="240" w:lineRule="auto"/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</w:pPr>
      <w:r w:rsidRPr="00D11F2C">
        <w:rPr>
          <w:rFonts w:ascii="Arial" w:eastAsia="Times New Roman" w:hAnsi="Arial" w:cs="Arial"/>
          <w:b/>
          <w:bCs/>
          <w:color w:val="374151"/>
          <w:kern w:val="0"/>
          <w:bdr w:val="single" w:sz="2" w:space="0" w:color="E5E7EB" w:frame="1"/>
          <w:lang w:eastAsia="bg-BG"/>
          <w14:ligatures w14:val="none"/>
        </w:rPr>
        <w:t>Изработка на макети на лозя и винарски изби</w:t>
      </w:r>
      <w:r w:rsidRPr="00D11F2C"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>:</w:t>
      </w:r>
    </w:p>
    <w:p w14:paraId="4DD0F487" w14:textId="583E23D5" w:rsidR="00D11F2C" w:rsidRPr="00D11F2C" w:rsidRDefault="00D11F2C" w:rsidP="00D11F2C">
      <w:pPr>
        <w:numPr>
          <w:ilvl w:val="1"/>
          <w:numId w:val="1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20" w:after="120" w:line="240" w:lineRule="auto"/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</w:pPr>
      <w:r w:rsidRPr="00D11F2C"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 xml:space="preserve">С помощта на картон, цветна хартия, лепило и други материали, учениците и родителите  </w:t>
      </w:r>
      <w:proofErr w:type="spellStart"/>
      <w:r w:rsidRPr="00D11F2C"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>създада</w:t>
      </w:r>
      <w:r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>доха</w:t>
      </w:r>
      <w:proofErr w:type="spellEnd"/>
      <w:r w:rsidRPr="00D11F2C"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 xml:space="preserve"> миниатюрни макети на лозя   </w:t>
      </w:r>
      <w:r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>В</w:t>
      </w:r>
      <w:r w:rsidRPr="00D11F2C"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>ключ</w:t>
      </w:r>
      <w:r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>иха</w:t>
      </w:r>
      <w:r w:rsidRPr="00D11F2C">
        <w:rPr>
          <w:rFonts w:ascii="Arial" w:eastAsia="Times New Roman" w:hAnsi="Arial" w:cs="Arial"/>
          <w:color w:val="374151"/>
          <w:kern w:val="0"/>
          <w:lang w:eastAsia="bg-BG"/>
          <w14:ligatures w14:val="none"/>
        </w:rPr>
        <w:t xml:space="preserve"> детайли като лозови пръчки, гроздове, бъчви и бутилки с вино. </w:t>
      </w:r>
    </w:p>
    <w:p w14:paraId="73E25A0C" w14:textId="77777777" w:rsidR="00D11F2C" w:rsidRDefault="00D11F2C" w:rsidP="00D11F2C">
      <w:pPr>
        <w:pStyle w:val="paragraph"/>
        <w:spacing w:before="0" w:beforeAutospacing="0" w:after="0" w:afterAutospacing="0"/>
        <w:ind w:firstLine="708"/>
        <w:textAlignment w:val="baseline"/>
        <w:rPr>
          <w:rStyle w:val="eop"/>
          <w:rFonts w:eastAsiaTheme="majorEastAsia"/>
        </w:rPr>
      </w:pPr>
    </w:p>
    <w:p w14:paraId="5CB69CF1" w14:textId="77777777" w:rsidR="00D11F2C" w:rsidRDefault="00D11F2C" w:rsidP="00F2291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2AF0FAE" w14:textId="77777777" w:rsidR="00F2291C" w:rsidRDefault="00F2291C" w:rsidP="00F2291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Завършихме с кръшни български хора. Помним  и предаваме българското!</w:t>
      </w:r>
      <w:r>
        <w:rPr>
          <w:rStyle w:val="eop"/>
          <w:rFonts w:eastAsiaTheme="majorEastAsia"/>
        </w:rPr>
        <w:t> </w:t>
      </w:r>
    </w:p>
    <w:p w14:paraId="20F97495" w14:textId="77777777" w:rsidR="00F2291C" w:rsidRDefault="00F2291C" w:rsidP="00F2291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CFA40F6" w14:textId="77777777" w:rsidR="00F2291C" w:rsidRDefault="00F2291C" w:rsidP="00F2291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14.02.2025 г</w:t>
      </w:r>
      <w:r>
        <w:rPr>
          <w:rStyle w:val="eop"/>
          <w:rFonts w:eastAsiaTheme="majorEastAsia"/>
        </w:rPr>
        <w:t> </w:t>
      </w:r>
    </w:p>
    <w:p w14:paraId="479AE61F" w14:textId="77777777" w:rsidR="00F2291C" w:rsidRDefault="00F2291C" w:rsidP="00F2291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Тамара Иванова </w:t>
      </w:r>
      <w:r>
        <w:rPr>
          <w:rStyle w:val="eop"/>
          <w:rFonts w:eastAsiaTheme="majorEastAsia"/>
        </w:rPr>
        <w:t> </w:t>
      </w:r>
    </w:p>
    <w:p w14:paraId="1C7B1B6A" w14:textId="77777777" w:rsidR="00F2291C" w:rsidRDefault="00F2291C" w:rsidP="00F2291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eastAsiaTheme="majorEastAsia" w:hAnsi="Aptos" w:cs="Segoe UI"/>
        </w:rPr>
        <w:t> </w:t>
      </w:r>
    </w:p>
    <w:p w14:paraId="077269B8" w14:textId="6D163AFB" w:rsidR="00F2291C" w:rsidRDefault="00B70913">
      <w:r>
        <w:object w:dxaOrig="1505" w:dyaOrig="988" w14:anchorId="08E1AA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94" type="#_x0000_t75" style="width:75.3pt;height:49.3pt" o:ole="">
            <v:imagedata r:id="rId8" o:title=""/>
          </v:shape>
          <o:OLEObject Type="Embed" ProgID="Package" ShapeID="_x0000_i1194" DrawAspect="Icon" ObjectID="_1803490104" r:id="rId9"/>
        </w:object>
      </w:r>
      <w:r>
        <w:object w:dxaOrig="1505" w:dyaOrig="988" w14:anchorId="1C55070D">
          <v:shape id="_x0000_i1193" type="#_x0000_t75" style="width:75.3pt;height:49.3pt" o:ole="">
            <v:imagedata r:id="rId10" o:title=""/>
          </v:shape>
          <o:OLEObject Type="Embed" ProgID="Package" ShapeID="_x0000_i1193" DrawAspect="Icon" ObjectID="_1803490105" r:id="rId11"/>
        </w:object>
      </w:r>
      <w:r>
        <w:object w:dxaOrig="1505" w:dyaOrig="988" w14:anchorId="50569945">
          <v:shape id="_x0000_i1192" type="#_x0000_t75" style="width:75.3pt;height:49.3pt" o:ole="">
            <v:imagedata r:id="rId12" o:title=""/>
          </v:shape>
          <o:OLEObject Type="Embed" ProgID="Package" ShapeID="_x0000_i1192" DrawAspect="Icon" ObjectID="_1803490106" r:id="rId13"/>
        </w:object>
      </w:r>
      <w:r>
        <w:object w:dxaOrig="1505" w:dyaOrig="988" w14:anchorId="43BBEDAA">
          <v:shape id="_x0000_i1191" type="#_x0000_t75" style="width:75.3pt;height:49.3pt" o:ole="">
            <v:imagedata r:id="rId14" o:title=""/>
          </v:shape>
          <o:OLEObject Type="Embed" ProgID="Package" ShapeID="_x0000_i1191" DrawAspect="Icon" ObjectID="_1803490107" r:id="rId15"/>
        </w:object>
      </w:r>
      <w:r>
        <w:object w:dxaOrig="1505" w:dyaOrig="988" w14:anchorId="477FEF55">
          <v:shape id="_x0000_i1190" type="#_x0000_t75" style="width:75.3pt;height:49.3pt" o:ole="">
            <v:imagedata r:id="rId16" o:title=""/>
          </v:shape>
          <o:OLEObject Type="Embed" ProgID="Package" ShapeID="_x0000_i1190" DrawAspect="Icon" ObjectID="_1803490108" r:id="rId17"/>
        </w:object>
      </w:r>
      <w:r>
        <w:object w:dxaOrig="1505" w:dyaOrig="988" w14:anchorId="6BAACE29">
          <v:shape id="_x0000_i1189" type="#_x0000_t75" style="width:75.3pt;height:49.3pt" o:ole="">
            <v:imagedata r:id="rId18" o:title=""/>
          </v:shape>
          <o:OLEObject Type="Embed" ProgID="Package" ShapeID="_x0000_i1189" DrawAspect="Icon" ObjectID="_1803490109" r:id="rId19"/>
        </w:object>
      </w:r>
      <w:r>
        <w:object w:dxaOrig="1505" w:dyaOrig="988" w14:anchorId="00B27E05">
          <v:shape id="_x0000_i1188" type="#_x0000_t75" style="width:75.3pt;height:49.3pt" o:ole="">
            <v:imagedata r:id="rId20" o:title=""/>
          </v:shape>
          <o:OLEObject Type="Embed" ProgID="Package" ShapeID="_x0000_i1188" DrawAspect="Icon" ObjectID="_1803490110" r:id="rId21"/>
        </w:object>
      </w:r>
      <w:r>
        <w:object w:dxaOrig="1505" w:dyaOrig="988" w14:anchorId="6CAAD614">
          <v:shape id="_x0000_i1187" type="#_x0000_t75" style="width:75.3pt;height:49.3pt" o:ole="">
            <v:imagedata r:id="rId22" o:title=""/>
          </v:shape>
          <o:OLEObject Type="Embed" ProgID="Package" ShapeID="_x0000_i1187" DrawAspect="Icon" ObjectID="_1803490111" r:id="rId23"/>
        </w:object>
      </w:r>
    </w:p>
    <w:sectPr w:rsidR="00F22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34883"/>
    <w:multiLevelType w:val="multilevel"/>
    <w:tmpl w:val="2C4CB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3742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91C"/>
    <w:rsid w:val="00515F7E"/>
    <w:rsid w:val="0071483D"/>
    <w:rsid w:val="007C5155"/>
    <w:rsid w:val="007F0915"/>
    <w:rsid w:val="00B70913"/>
    <w:rsid w:val="00D11F2C"/>
    <w:rsid w:val="00E1667B"/>
    <w:rsid w:val="00F2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8D91D"/>
  <w15:chartTrackingRefBased/>
  <w15:docId w15:val="{A3F89593-8702-4CCB-9ABE-6B2454EF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2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22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22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22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229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2291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229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2291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229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229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2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22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2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22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2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229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29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229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22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2291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2291C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a"/>
    <w:rsid w:val="00F22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bg-BG"/>
      <w14:ligatures w14:val="none"/>
    </w:rPr>
  </w:style>
  <w:style w:type="character" w:customStyle="1" w:styleId="normaltextrun">
    <w:name w:val="normaltextrun"/>
    <w:basedOn w:val="a0"/>
    <w:rsid w:val="00F2291C"/>
  </w:style>
  <w:style w:type="character" w:customStyle="1" w:styleId="eop">
    <w:name w:val="eop"/>
    <w:basedOn w:val="a0"/>
    <w:rsid w:val="00F22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3" Type="http://schemas.openxmlformats.org/officeDocument/2006/relationships/customXml" Target="../customXml/item3.xml"/><Relationship Id="rId21" Type="http://schemas.openxmlformats.org/officeDocument/2006/relationships/oleObject" Target="embeddings/oleObject7.bin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2.emf"/><Relationship Id="rId19" Type="http://schemas.openxmlformats.org/officeDocument/2006/relationships/oleObject" Target="embeddings/oleObject6.bin"/><Relationship Id="rId4" Type="http://schemas.openxmlformats.org/officeDocument/2006/relationships/numbering" Target="numbering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a6d2f-9b23-4e32-a9df-07c7cbfad5e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2C62B0F917AA04DB3DBA76D21C104D6" ma:contentTypeVersion="14" ma:contentTypeDescription="Създаване на нов документ" ma:contentTypeScope="" ma:versionID="a64dbaf68b50b1033ed81d56f68bdfa3">
  <xsd:schema xmlns:xsd="http://www.w3.org/2001/XMLSchema" xmlns:xs="http://www.w3.org/2001/XMLSchema" xmlns:p="http://schemas.microsoft.com/office/2006/metadata/properties" xmlns:ns2="c7aa6d2f-9b23-4e32-a9df-07c7cbfad5ee" targetNamespace="http://schemas.microsoft.com/office/2006/metadata/properties" ma:root="true" ma:fieldsID="787731a2681baee0d87ddfb5d533472f" ns2:_="">
    <xsd:import namespace="c7aa6d2f-9b23-4e32-a9df-07c7cbfad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6d2f-9b23-4e32-a9df-07c7cbfad5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86abb0c-3f0c-406a-bb68-696f3a60d9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B8A878-6183-431A-9FDC-CA3D2FB2328C}">
  <ds:schemaRefs>
    <ds:schemaRef ds:uri="http://schemas.microsoft.com/office/2006/metadata/properties"/>
    <ds:schemaRef ds:uri="http://schemas.microsoft.com/office/infopath/2007/PartnerControls"/>
    <ds:schemaRef ds:uri="c7aa6d2f-9b23-4e32-a9df-07c7cbfad5ee"/>
  </ds:schemaRefs>
</ds:datastoreItem>
</file>

<file path=customXml/itemProps2.xml><?xml version="1.0" encoding="utf-8"?>
<ds:datastoreItem xmlns:ds="http://schemas.openxmlformats.org/officeDocument/2006/customXml" ds:itemID="{B84C1669-DEC0-41EF-91B1-F6BAA7E153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F24E25-60B8-4339-87BB-BF27BEBA9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a6d2f-9b23-4e32-a9df-07c7cbfad5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Я. Иванова</dc:creator>
  <cp:keywords/>
  <dc:description/>
  <cp:lastModifiedBy>Емилиян К. Рангелов</cp:lastModifiedBy>
  <cp:revision>7</cp:revision>
  <dcterms:created xsi:type="dcterms:W3CDTF">2025-03-07T08:28:00Z</dcterms:created>
  <dcterms:modified xsi:type="dcterms:W3CDTF">2025-03-14T18:39:00Z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0x01010052C62B0F917AA04DB3DBA76D21C104D6</vt:lpwstr>
  </property>
</Properties>
</file>